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Pr="00F72197" w:rsidRDefault="000534A3" w:rsidP="000534A3">
      <w:pPr>
        <w:jc w:val="center"/>
        <w:rPr>
          <w:rFonts w:ascii="Century Gothic" w:hAnsi="Century Gothic"/>
          <w:b/>
          <w:i/>
          <w:szCs w:val="24"/>
        </w:rPr>
      </w:pPr>
      <w:r w:rsidRPr="00F72197">
        <w:rPr>
          <w:rFonts w:ascii="Century Gothic" w:hAnsi="Century Gothic"/>
          <w:b/>
          <w:i/>
          <w:szCs w:val="24"/>
        </w:rPr>
        <w:t>Characteristics of Life and Cell</w:t>
      </w:r>
    </w:p>
    <w:p w:rsidR="000534A3" w:rsidRPr="00F72197" w:rsidRDefault="000534A3" w:rsidP="000534A3">
      <w:pPr>
        <w:jc w:val="center"/>
        <w:rPr>
          <w:rFonts w:ascii="Century Gothic" w:hAnsi="Century Gothic"/>
          <w:b/>
          <w:i/>
          <w:szCs w:val="24"/>
        </w:rPr>
      </w:pPr>
      <w:r w:rsidRPr="00F72197">
        <w:rPr>
          <w:rFonts w:ascii="Century Gothic" w:hAnsi="Century Gothic"/>
          <w:b/>
          <w:i/>
          <w:szCs w:val="24"/>
        </w:rPr>
        <w:t>Study Guide</w:t>
      </w:r>
    </w:p>
    <w:p w:rsidR="000534A3" w:rsidRPr="00F72197" w:rsidRDefault="000534A3" w:rsidP="000534A3">
      <w:pPr>
        <w:jc w:val="center"/>
        <w:rPr>
          <w:rFonts w:ascii="Century Gothic" w:hAnsi="Century Gothic"/>
          <w:b/>
          <w:i/>
          <w:szCs w:val="24"/>
        </w:rPr>
      </w:pPr>
    </w:p>
    <w:p w:rsidR="000534A3" w:rsidRPr="00F72197" w:rsidRDefault="000534A3" w:rsidP="000534A3">
      <w:pPr>
        <w:jc w:val="center"/>
        <w:rPr>
          <w:rFonts w:ascii="Century Gothic" w:hAnsi="Century Gothic"/>
          <w:b/>
          <w:i/>
          <w:szCs w:val="24"/>
        </w:rPr>
      </w:pPr>
    </w:p>
    <w:p w:rsidR="000534A3" w:rsidRPr="00F72197" w:rsidRDefault="000534A3" w:rsidP="000534A3">
      <w:pPr>
        <w:rPr>
          <w:rFonts w:ascii="Century Gothic" w:hAnsi="Century Gothic"/>
          <w:i/>
          <w:szCs w:val="24"/>
        </w:rPr>
      </w:pPr>
      <w:r w:rsidRPr="00F72197">
        <w:rPr>
          <w:rFonts w:ascii="Century Gothic" w:hAnsi="Century Gothic"/>
          <w:i/>
          <w:szCs w:val="24"/>
        </w:rPr>
        <w:t>Textbook Chapters and Pages:</w:t>
      </w:r>
    </w:p>
    <w:p w:rsidR="000534A3" w:rsidRPr="00F72197" w:rsidRDefault="00CE3B9B" w:rsidP="000534A3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F72197">
        <w:rPr>
          <w:rFonts w:ascii="Century Gothic" w:hAnsi="Century Gothic"/>
          <w:i/>
          <w:szCs w:val="24"/>
        </w:rPr>
        <w:t>Chapter 2, Section 1 and 2: Pgs. 36-41</w:t>
      </w:r>
    </w:p>
    <w:p w:rsidR="00CE3B9B" w:rsidRPr="00F72197" w:rsidRDefault="00CE3B9B" w:rsidP="000534A3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F72197">
        <w:rPr>
          <w:rFonts w:ascii="Century Gothic" w:hAnsi="Century Gothic"/>
          <w:i/>
          <w:szCs w:val="24"/>
        </w:rPr>
        <w:t>Chapter 4, Section 2 and 3: Pgs. 85-99</w:t>
      </w:r>
    </w:p>
    <w:p w:rsidR="00CE3B9B" w:rsidRPr="00F72197" w:rsidRDefault="00CE3B9B" w:rsidP="00CE3B9B">
      <w:pPr>
        <w:rPr>
          <w:rFonts w:ascii="Century Gothic" w:hAnsi="Century Gothic"/>
          <w:i/>
          <w:szCs w:val="24"/>
        </w:rPr>
      </w:pPr>
    </w:p>
    <w:p w:rsidR="00CE3B9B" w:rsidRPr="00F72197" w:rsidRDefault="00CE3B9B" w:rsidP="00CE3B9B">
      <w:pPr>
        <w:rPr>
          <w:rFonts w:ascii="Century Gothic" w:hAnsi="Century Gothic"/>
          <w:i/>
          <w:szCs w:val="24"/>
        </w:rPr>
      </w:pPr>
    </w:p>
    <w:p w:rsidR="00CE3B9B" w:rsidRPr="00F72197" w:rsidRDefault="00CE3B9B" w:rsidP="00CE3B9B">
      <w:pPr>
        <w:rPr>
          <w:rFonts w:ascii="Century Gothic" w:hAnsi="Century Gothic"/>
          <w:b/>
          <w:i/>
          <w:szCs w:val="24"/>
          <w:u w:val="single"/>
        </w:rPr>
      </w:pPr>
      <w:r w:rsidRPr="00F72197">
        <w:rPr>
          <w:rFonts w:ascii="Century Gothic" w:hAnsi="Century Gothic"/>
          <w:b/>
          <w:i/>
          <w:szCs w:val="24"/>
          <w:u w:val="single"/>
        </w:rPr>
        <w:t>Study Guide Questions</w:t>
      </w:r>
    </w:p>
    <w:p w:rsidR="00CE3B9B" w:rsidRPr="00F72197" w:rsidRDefault="00CE3B9B" w:rsidP="00CE3B9B">
      <w:pPr>
        <w:rPr>
          <w:rFonts w:ascii="Century Gothic" w:hAnsi="Century Gothic"/>
          <w:b/>
          <w:i/>
          <w:szCs w:val="24"/>
          <w:u w:val="single"/>
        </w:rPr>
      </w:pPr>
    </w:p>
    <w:p w:rsidR="00CE3B9B" w:rsidRPr="00F72197" w:rsidRDefault="00CE3B9B" w:rsidP="00CE3B9B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What are the six characteristics of life?</w:t>
      </w:r>
    </w:p>
    <w:p w:rsidR="00CE3B9B" w:rsidRPr="00F72197" w:rsidRDefault="00CE3B9B" w:rsidP="00CE3B9B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All living things have ____________</w:t>
      </w:r>
      <w:r w:rsidR="00534B68" w:rsidRPr="00F72197">
        <w:rPr>
          <w:rFonts w:ascii="Century Gothic" w:hAnsi="Century Gothic"/>
          <w:szCs w:val="24"/>
        </w:rPr>
        <w:t>_.</w:t>
      </w:r>
    </w:p>
    <w:p w:rsidR="00CE3B9B" w:rsidRPr="00F72197" w:rsidRDefault="00CE3B9B" w:rsidP="00CE3B9B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Living things respond to ______________ in the ________________.</w:t>
      </w:r>
    </w:p>
    <w:p w:rsidR="00CE3B9B" w:rsidRPr="00F72197" w:rsidRDefault="00CE3B9B" w:rsidP="00CE3B9B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</w:t>
      </w:r>
      <w:r w:rsidR="00534B68" w:rsidRPr="00F72197">
        <w:rPr>
          <w:rFonts w:ascii="Century Gothic" w:hAnsi="Century Gothic"/>
          <w:szCs w:val="24"/>
        </w:rPr>
        <w:t>Living things produce    _________________ like themselves.</w:t>
      </w:r>
    </w:p>
    <w:p w:rsidR="00CE3B9B" w:rsidRPr="00F72197" w:rsidRDefault="00CE3B9B" w:rsidP="00CE3B9B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</w:t>
      </w:r>
      <w:r w:rsidR="00534B68" w:rsidRPr="00F72197">
        <w:rPr>
          <w:rFonts w:ascii="Century Gothic" w:hAnsi="Century Gothic"/>
          <w:szCs w:val="24"/>
        </w:rPr>
        <w:t>All living things have __ __ __.</w:t>
      </w:r>
    </w:p>
    <w:p w:rsidR="00CE3B9B" w:rsidRPr="00F72197" w:rsidRDefault="00CE3B9B" w:rsidP="00CE3B9B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</w:t>
      </w:r>
      <w:r w:rsidR="00534B68" w:rsidRPr="00F72197">
        <w:rPr>
          <w:rFonts w:ascii="Century Gothic" w:hAnsi="Century Gothic"/>
          <w:szCs w:val="24"/>
        </w:rPr>
        <w:t>Living things use _________________ to carry out the daily activities of life.</w:t>
      </w:r>
    </w:p>
    <w:p w:rsidR="00CE3B9B" w:rsidRPr="00F72197" w:rsidRDefault="00CE3B9B" w:rsidP="00CE3B9B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</w:t>
      </w:r>
      <w:r w:rsidR="00534B68" w:rsidRPr="00F72197">
        <w:rPr>
          <w:rFonts w:ascii="Century Gothic" w:hAnsi="Century Gothic"/>
          <w:szCs w:val="24"/>
        </w:rPr>
        <w:t>Living things ______________ and _____________.</w:t>
      </w:r>
    </w:p>
    <w:p w:rsidR="00CE3B9B" w:rsidRPr="00F72197" w:rsidRDefault="00CE3B9B" w:rsidP="00CE3B9B">
      <w:pPr>
        <w:pStyle w:val="ListParagraph"/>
        <w:ind w:left="1440"/>
        <w:rPr>
          <w:rFonts w:ascii="Century Gothic" w:hAnsi="Century Gothic"/>
          <w:szCs w:val="24"/>
        </w:rPr>
      </w:pPr>
    </w:p>
    <w:p w:rsidR="00CE3B9B" w:rsidRPr="00F72197" w:rsidRDefault="00CE3B9B" w:rsidP="00534B68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>What a</w:t>
      </w:r>
      <w:r w:rsidR="00534B68" w:rsidRPr="00F72197">
        <w:rPr>
          <w:rFonts w:ascii="Century Gothic" w:hAnsi="Century Gothic"/>
          <w:szCs w:val="24"/>
        </w:rPr>
        <w:t>re the bare necessities of life?</w:t>
      </w:r>
    </w:p>
    <w:p w:rsidR="00534B68" w:rsidRPr="00F72197" w:rsidRDefault="00534B68" w:rsidP="00534B68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</w:t>
      </w:r>
    </w:p>
    <w:p w:rsidR="00534B68" w:rsidRPr="00F72197" w:rsidRDefault="00534B68" w:rsidP="00534B68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</w:t>
      </w:r>
    </w:p>
    <w:p w:rsidR="00534B68" w:rsidRPr="00F72197" w:rsidRDefault="00534B68" w:rsidP="00534B68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</w:t>
      </w:r>
    </w:p>
    <w:p w:rsidR="00534B68" w:rsidRPr="00F72197" w:rsidRDefault="00534B68" w:rsidP="00534B68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 </w:t>
      </w:r>
    </w:p>
    <w:p w:rsidR="00534B68" w:rsidRPr="00F72197" w:rsidRDefault="00534B68" w:rsidP="00534B68">
      <w:pPr>
        <w:pStyle w:val="ListParagraph"/>
        <w:ind w:left="1440"/>
        <w:rPr>
          <w:rFonts w:ascii="Century Gothic" w:hAnsi="Century Gothic"/>
          <w:szCs w:val="24"/>
        </w:rPr>
      </w:pPr>
    </w:p>
    <w:p w:rsidR="00534B68" w:rsidRPr="00F72197" w:rsidRDefault="00534B68" w:rsidP="00534B68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What does </w:t>
      </w:r>
      <w:r w:rsidRPr="00F72197">
        <w:rPr>
          <w:rFonts w:ascii="Century Gothic" w:hAnsi="Century Gothic"/>
          <w:i/>
          <w:szCs w:val="24"/>
        </w:rPr>
        <w:t>“prokaryotic”</w:t>
      </w:r>
      <w:r w:rsidRPr="00F72197">
        <w:rPr>
          <w:rFonts w:ascii="Century Gothic" w:hAnsi="Century Gothic"/>
          <w:szCs w:val="24"/>
        </w:rPr>
        <w:t xml:space="preserve"> and </w:t>
      </w:r>
      <w:r w:rsidRPr="00F72197">
        <w:rPr>
          <w:rFonts w:ascii="Century Gothic" w:hAnsi="Century Gothic"/>
          <w:i/>
          <w:szCs w:val="24"/>
        </w:rPr>
        <w:t xml:space="preserve">“eukaryotic” </w:t>
      </w:r>
      <w:r w:rsidRPr="00F72197">
        <w:rPr>
          <w:rFonts w:ascii="Century Gothic" w:hAnsi="Century Gothic"/>
          <w:szCs w:val="24"/>
        </w:rPr>
        <w:t>mean?</w:t>
      </w:r>
    </w:p>
    <w:p w:rsidR="00534B68" w:rsidRPr="00F72197" w:rsidRDefault="00534B68" w:rsidP="00534B68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i/>
          <w:szCs w:val="24"/>
        </w:rPr>
        <w:t xml:space="preserve">“Prokaryotic:”  </w:t>
      </w:r>
      <w:r w:rsidRPr="00F72197">
        <w:rPr>
          <w:rFonts w:ascii="Century Gothic" w:hAnsi="Century Gothic"/>
          <w:szCs w:val="24"/>
        </w:rPr>
        <w:t>________________ nucleus</w:t>
      </w:r>
    </w:p>
    <w:p w:rsidR="00F74025" w:rsidRPr="00F72197" w:rsidRDefault="00534B68" w:rsidP="00F74025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i/>
          <w:szCs w:val="24"/>
        </w:rPr>
        <w:t xml:space="preserve">“Eukaryotic:” </w:t>
      </w:r>
      <w:r w:rsidRPr="00F72197">
        <w:rPr>
          <w:rFonts w:ascii="Century Gothic" w:hAnsi="Century Gothic"/>
          <w:szCs w:val="24"/>
        </w:rPr>
        <w:t xml:space="preserve">________________ nucleus </w:t>
      </w:r>
    </w:p>
    <w:p w:rsidR="00F74025" w:rsidRDefault="00F74025" w:rsidP="00F74025">
      <w:pPr>
        <w:pStyle w:val="ListParagraph"/>
        <w:ind w:left="1440"/>
        <w:rPr>
          <w:rFonts w:ascii="Century Gothic" w:hAnsi="Century Gothic"/>
          <w:szCs w:val="24"/>
        </w:rPr>
      </w:pPr>
    </w:p>
    <w:p w:rsidR="00F72197" w:rsidRPr="00F72197" w:rsidRDefault="00F72197" w:rsidP="00F74025">
      <w:pPr>
        <w:pStyle w:val="ListParagraph"/>
        <w:ind w:left="1440"/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What are some other major differences between </w:t>
      </w:r>
      <w:r w:rsidRPr="00F72197">
        <w:rPr>
          <w:rFonts w:ascii="Century Gothic" w:hAnsi="Century Gothic"/>
          <w:i/>
          <w:szCs w:val="24"/>
        </w:rPr>
        <w:t>prokaryotic</w:t>
      </w:r>
      <w:r w:rsidRPr="00F72197">
        <w:rPr>
          <w:rFonts w:ascii="Century Gothic" w:hAnsi="Century Gothic"/>
          <w:szCs w:val="24"/>
        </w:rPr>
        <w:t xml:space="preserve"> and </w:t>
      </w:r>
      <w:r w:rsidRPr="00F72197">
        <w:rPr>
          <w:rFonts w:ascii="Century Gothic" w:hAnsi="Century Gothic"/>
          <w:i/>
          <w:szCs w:val="24"/>
        </w:rPr>
        <w:t xml:space="preserve">eukaryotic </w:t>
      </w:r>
      <w:r w:rsidRPr="00F72197">
        <w:rPr>
          <w:rFonts w:ascii="Century Gothic" w:hAnsi="Century Gothic"/>
          <w:szCs w:val="24"/>
        </w:rPr>
        <w:t>cells?</w:t>
      </w:r>
    </w:p>
    <w:p w:rsidR="00F74025" w:rsidRPr="00F72197" w:rsidRDefault="00F74025" w:rsidP="00F74025">
      <w:pPr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 xml:space="preserve">Are the following cells </w:t>
      </w:r>
      <w:r w:rsidRPr="00F72197">
        <w:rPr>
          <w:rFonts w:ascii="Century Gothic" w:hAnsi="Century Gothic"/>
          <w:i/>
          <w:szCs w:val="24"/>
        </w:rPr>
        <w:t xml:space="preserve">prokaryotic </w:t>
      </w:r>
      <w:r w:rsidRPr="00F72197">
        <w:rPr>
          <w:rFonts w:ascii="Century Gothic" w:hAnsi="Century Gothic"/>
          <w:szCs w:val="24"/>
        </w:rPr>
        <w:t xml:space="preserve">or </w:t>
      </w:r>
      <w:r w:rsidRPr="00F72197">
        <w:rPr>
          <w:rFonts w:ascii="Century Gothic" w:hAnsi="Century Gothic"/>
          <w:i/>
          <w:szCs w:val="24"/>
        </w:rPr>
        <w:t>eukaryotic?</w:t>
      </w:r>
    </w:p>
    <w:p w:rsidR="00F74025" w:rsidRPr="00F72197" w:rsidRDefault="00F74025" w:rsidP="00F74025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i/>
          <w:szCs w:val="24"/>
        </w:rPr>
        <w:t>Bacteria</w:t>
      </w:r>
    </w:p>
    <w:p w:rsidR="00F74025" w:rsidRPr="00F72197" w:rsidRDefault="00F74025" w:rsidP="00F74025">
      <w:pPr>
        <w:pStyle w:val="ListParagraph"/>
        <w:ind w:left="1440"/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pStyle w:val="ListParagraph"/>
        <w:ind w:left="1440"/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i/>
          <w:szCs w:val="24"/>
        </w:rPr>
        <w:t>Human skin cell</w:t>
      </w:r>
    </w:p>
    <w:p w:rsidR="00F74025" w:rsidRPr="00F72197" w:rsidRDefault="00F74025" w:rsidP="00F74025">
      <w:pPr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i/>
          <w:szCs w:val="24"/>
        </w:rPr>
        <w:t>Dog’s heart muscle cell</w:t>
      </w:r>
    </w:p>
    <w:p w:rsidR="00F74025" w:rsidRPr="00F72197" w:rsidRDefault="00F74025" w:rsidP="00F74025">
      <w:pPr>
        <w:rPr>
          <w:rFonts w:ascii="Century Gothic" w:hAnsi="Century Gothic"/>
          <w:szCs w:val="24"/>
        </w:rPr>
      </w:pPr>
    </w:p>
    <w:p w:rsidR="00F74025" w:rsidRPr="00F72197" w:rsidRDefault="00F74025" w:rsidP="00F74025">
      <w:pPr>
        <w:rPr>
          <w:rFonts w:ascii="Century Gothic" w:hAnsi="Century Gothic"/>
          <w:szCs w:val="24"/>
        </w:rPr>
      </w:pPr>
    </w:p>
    <w:p w:rsidR="00BC5516" w:rsidRPr="00F72197" w:rsidRDefault="00F74025" w:rsidP="00BC5516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i/>
          <w:szCs w:val="24"/>
        </w:rPr>
        <w:t>Pea plant leaf cel</w:t>
      </w:r>
      <w:r w:rsidR="00BC5516" w:rsidRPr="00F72197">
        <w:rPr>
          <w:rFonts w:ascii="Century Gothic" w:hAnsi="Century Gothic"/>
          <w:i/>
          <w:szCs w:val="24"/>
        </w:rPr>
        <w:t>l</w:t>
      </w:r>
    </w:p>
    <w:p w:rsidR="00BC5516" w:rsidRPr="00F72197" w:rsidRDefault="00BC5516" w:rsidP="00BC5516">
      <w:pPr>
        <w:pStyle w:val="ListParagraph"/>
        <w:ind w:left="1440"/>
        <w:rPr>
          <w:rFonts w:ascii="Century Gothic" w:hAnsi="Century Gothic"/>
          <w:szCs w:val="24"/>
        </w:rPr>
      </w:pPr>
    </w:p>
    <w:p w:rsidR="00F74025" w:rsidRPr="00F72197" w:rsidRDefault="00BC5516" w:rsidP="00BC5516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>Define what an organelle is.</w:t>
      </w:r>
    </w:p>
    <w:p w:rsidR="00BC5516" w:rsidRPr="00F72197" w:rsidRDefault="00BC5516" w:rsidP="00BC5516">
      <w:pPr>
        <w:pStyle w:val="ListParagraph"/>
        <w:rPr>
          <w:rFonts w:ascii="Century Gothic" w:hAnsi="Century Gothic"/>
          <w:szCs w:val="24"/>
        </w:rPr>
      </w:pPr>
    </w:p>
    <w:p w:rsidR="00BC5516" w:rsidRPr="00F72197" w:rsidRDefault="00BC5516" w:rsidP="00BC5516">
      <w:pPr>
        <w:rPr>
          <w:rFonts w:ascii="Century Gothic" w:hAnsi="Century Gothic"/>
          <w:szCs w:val="24"/>
        </w:rPr>
      </w:pPr>
    </w:p>
    <w:p w:rsidR="00BC5516" w:rsidRPr="00F72197" w:rsidRDefault="00BC5516" w:rsidP="00BC5516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>Why is the cell membrane important in a cell?</w:t>
      </w:r>
    </w:p>
    <w:p w:rsidR="00BC5516" w:rsidRPr="00F72197" w:rsidRDefault="00BC5516" w:rsidP="00BC5516">
      <w:pPr>
        <w:pStyle w:val="ListParagraph"/>
        <w:rPr>
          <w:rFonts w:ascii="Century Gothic" w:hAnsi="Century Gothic"/>
          <w:szCs w:val="24"/>
        </w:rPr>
      </w:pPr>
    </w:p>
    <w:p w:rsidR="00BC5516" w:rsidRPr="00F72197" w:rsidRDefault="00BC5516" w:rsidP="00BC5516">
      <w:pPr>
        <w:pStyle w:val="ListParagraph"/>
        <w:rPr>
          <w:rFonts w:ascii="Century Gothic" w:hAnsi="Century Gothic"/>
          <w:szCs w:val="24"/>
        </w:rPr>
      </w:pPr>
    </w:p>
    <w:p w:rsidR="00AD4CA5" w:rsidRPr="00F72197" w:rsidRDefault="00BC5516" w:rsidP="00AD4CA5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>The cell membrane is made up of a _______________ bilayer, with the outer layers being _________________ which means “water loving”, while the inner layers are ______________, which means “water-fearing”.</w:t>
      </w:r>
    </w:p>
    <w:p w:rsidR="00AD4CA5" w:rsidRPr="00F72197" w:rsidRDefault="00AD4CA5" w:rsidP="00AD4CA5">
      <w:pPr>
        <w:pStyle w:val="ListParagraph"/>
        <w:rPr>
          <w:rFonts w:ascii="Century Gothic" w:hAnsi="Century Gothic"/>
          <w:szCs w:val="24"/>
        </w:rPr>
      </w:pPr>
    </w:p>
    <w:p w:rsidR="00AD4CA5" w:rsidRPr="00F72197" w:rsidRDefault="00AD4CA5" w:rsidP="00AD4CA5">
      <w:pPr>
        <w:pStyle w:val="ListParagraph"/>
        <w:rPr>
          <w:rFonts w:ascii="Century Gothic" w:hAnsi="Century Gothic"/>
          <w:szCs w:val="24"/>
        </w:rPr>
      </w:pPr>
    </w:p>
    <w:p w:rsidR="00F72197" w:rsidRDefault="00F72197" w:rsidP="00AD4CA5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Define the following:</w:t>
      </w:r>
    </w:p>
    <w:p w:rsidR="00F72197" w:rsidRDefault="00F72197" w:rsidP="00F72197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Diffusion:</w:t>
      </w:r>
    </w:p>
    <w:p w:rsidR="00F72197" w:rsidRDefault="00F72197" w:rsidP="00F72197">
      <w:pPr>
        <w:pStyle w:val="ListParagraph"/>
        <w:ind w:left="1440"/>
        <w:rPr>
          <w:rFonts w:ascii="Century Gothic" w:hAnsi="Century Gothic"/>
          <w:szCs w:val="24"/>
        </w:rPr>
      </w:pPr>
    </w:p>
    <w:p w:rsidR="00F72197" w:rsidRDefault="00F72197" w:rsidP="00F72197">
      <w:pPr>
        <w:pStyle w:val="ListParagraph"/>
        <w:ind w:left="1440"/>
        <w:rPr>
          <w:rFonts w:ascii="Century Gothic" w:hAnsi="Century Gothic"/>
          <w:szCs w:val="24"/>
        </w:rPr>
      </w:pPr>
    </w:p>
    <w:p w:rsidR="00F72197" w:rsidRDefault="00F72197" w:rsidP="00F72197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Osmosis:</w:t>
      </w:r>
    </w:p>
    <w:p w:rsidR="00F72197" w:rsidRDefault="00F72197" w:rsidP="00F72197">
      <w:pPr>
        <w:pStyle w:val="ListParagraph"/>
        <w:ind w:left="1440"/>
        <w:rPr>
          <w:rFonts w:ascii="Century Gothic" w:hAnsi="Century Gothic"/>
          <w:szCs w:val="24"/>
        </w:rPr>
      </w:pPr>
    </w:p>
    <w:p w:rsidR="00F72197" w:rsidRDefault="00F72197" w:rsidP="00F72197">
      <w:pPr>
        <w:pStyle w:val="ListParagraph"/>
        <w:ind w:left="1440"/>
        <w:rPr>
          <w:rFonts w:ascii="Century Gothic" w:hAnsi="Century Gothic"/>
          <w:szCs w:val="24"/>
        </w:rPr>
      </w:pPr>
    </w:p>
    <w:p w:rsidR="00F72197" w:rsidRDefault="00F72197" w:rsidP="00F72197">
      <w:pPr>
        <w:pStyle w:val="ListParagraph"/>
        <w:ind w:left="1440"/>
        <w:rPr>
          <w:rFonts w:ascii="Century Gothic" w:hAnsi="Century Gothic"/>
          <w:szCs w:val="24"/>
        </w:rPr>
      </w:pPr>
    </w:p>
    <w:p w:rsidR="00F72197" w:rsidRDefault="00F72197" w:rsidP="00F72197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Passive transport:</w:t>
      </w:r>
    </w:p>
    <w:p w:rsidR="00F72197" w:rsidRDefault="00F72197" w:rsidP="00F72197">
      <w:pPr>
        <w:pStyle w:val="ListParagraph"/>
        <w:ind w:left="1440"/>
        <w:rPr>
          <w:rFonts w:ascii="Century Gothic" w:hAnsi="Century Gothic"/>
          <w:szCs w:val="24"/>
        </w:rPr>
      </w:pPr>
    </w:p>
    <w:p w:rsidR="00F72197" w:rsidRDefault="00F72197" w:rsidP="00F72197">
      <w:pPr>
        <w:pStyle w:val="ListParagraph"/>
        <w:ind w:left="1440"/>
        <w:rPr>
          <w:rFonts w:ascii="Century Gothic" w:hAnsi="Century Gothic"/>
          <w:szCs w:val="24"/>
        </w:rPr>
      </w:pPr>
    </w:p>
    <w:p w:rsidR="00F72197" w:rsidRDefault="00F72197" w:rsidP="00F72197">
      <w:pPr>
        <w:pStyle w:val="ListParagraph"/>
        <w:ind w:left="1440"/>
        <w:rPr>
          <w:rFonts w:ascii="Century Gothic" w:hAnsi="Century Gothic"/>
          <w:szCs w:val="24"/>
        </w:rPr>
      </w:pPr>
    </w:p>
    <w:p w:rsidR="00805295" w:rsidRDefault="00F72197" w:rsidP="00F72197">
      <w:pPr>
        <w:pStyle w:val="ListParagraph"/>
        <w:numPr>
          <w:ilvl w:val="1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Active transport:</w:t>
      </w:r>
    </w:p>
    <w:p w:rsidR="00805295" w:rsidRDefault="00805295" w:rsidP="00805295">
      <w:pPr>
        <w:pStyle w:val="ListParagraph"/>
        <w:ind w:left="1440"/>
        <w:rPr>
          <w:rFonts w:ascii="Century Gothic" w:hAnsi="Century Gothic"/>
          <w:szCs w:val="24"/>
        </w:rPr>
      </w:pPr>
    </w:p>
    <w:p w:rsidR="00805295" w:rsidRDefault="00805295" w:rsidP="00805295">
      <w:pPr>
        <w:pStyle w:val="ListParagraph"/>
        <w:ind w:left="1440"/>
        <w:rPr>
          <w:rFonts w:ascii="Century Gothic" w:hAnsi="Century Gothic"/>
          <w:szCs w:val="24"/>
        </w:rPr>
      </w:pPr>
    </w:p>
    <w:p w:rsidR="0046132D" w:rsidRDefault="0046132D" w:rsidP="00805295">
      <w:pPr>
        <w:pStyle w:val="ListParagraph"/>
        <w:ind w:left="1440"/>
        <w:rPr>
          <w:rFonts w:ascii="Century Gothic" w:hAnsi="Century Gothic"/>
          <w:szCs w:val="24"/>
        </w:rPr>
      </w:pPr>
      <w:bookmarkStart w:id="0" w:name="_GoBack"/>
      <w:bookmarkEnd w:id="0"/>
    </w:p>
    <w:p w:rsidR="00F72197" w:rsidRDefault="00805295" w:rsidP="00805295">
      <w:pPr>
        <w:pStyle w:val="ListParagraph"/>
        <w:numPr>
          <w:ilvl w:val="2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Carrier proteins:</w:t>
      </w:r>
      <w:r w:rsidR="00F72197">
        <w:rPr>
          <w:rFonts w:ascii="Century Gothic" w:hAnsi="Century Gothic"/>
          <w:szCs w:val="24"/>
        </w:rPr>
        <w:br/>
      </w:r>
      <w:r w:rsidR="00F72197">
        <w:rPr>
          <w:rFonts w:ascii="Century Gothic" w:hAnsi="Century Gothic"/>
          <w:szCs w:val="24"/>
        </w:rPr>
        <w:br/>
      </w:r>
    </w:p>
    <w:p w:rsidR="00AD4CA5" w:rsidRPr="00F72197" w:rsidRDefault="00AD4CA5" w:rsidP="00AD4CA5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>Complete the table by either describing the function of the organelle or by giving the name of the organelle that fits the description of the function given.</w:t>
      </w:r>
      <w:r w:rsidR="001D5564" w:rsidRPr="00F72197">
        <w:rPr>
          <w:rFonts w:ascii="Century Gothic" w:hAnsi="Century Gothic"/>
          <w:szCs w:val="24"/>
        </w:rPr>
        <w:t xml:space="preserve"> Also indicate whether the organelle can be found in animal cells only, plant cells only or both.</w:t>
      </w:r>
    </w:p>
    <w:p w:rsidR="001D5564" w:rsidRPr="00F72197" w:rsidRDefault="001D5564" w:rsidP="001D5564">
      <w:pPr>
        <w:pStyle w:val="ListParagraph"/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2880"/>
        <w:gridCol w:w="2700"/>
      </w:tblGrid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Cs w:val="24"/>
              </w:rPr>
            </w:pPr>
            <w:r w:rsidRPr="00F72197">
              <w:rPr>
                <w:rFonts w:ascii="Century Gothic" w:hAnsi="Century Gothic"/>
                <w:b/>
                <w:szCs w:val="24"/>
              </w:rPr>
              <w:t>Organelle</w:t>
            </w: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Cs w:val="24"/>
              </w:rPr>
            </w:pPr>
            <w:r w:rsidRPr="00F72197">
              <w:rPr>
                <w:rFonts w:ascii="Century Gothic" w:hAnsi="Century Gothic"/>
                <w:b/>
                <w:szCs w:val="24"/>
              </w:rPr>
              <w:t>Function</w:t>
            </w:r>
          </w:p>
        </w:tc>
        <w:tc>
          <w:tcPr>
            <w:tcW w:w="2700" w:type="dxa"/>
          </w:tcPr>
          <w:p w:rsidR="001D5564" w:rsidRPr="00F72197" w:rsidRDefault="001D5564" w:rsidP="001D5564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F72197">
              <w:rPr>
                <w:rFonts w:ascii="Century Gothic" w:hAnsi="Century Gothic"/>
                <w:b/>
                <w:szCs w:val="24"/>
              </w:rPr>
              <w:t>Found in Plant or Animal cells? Or Both?</w:t>
            </w:r>
          </w:p>
        </w:tc>
      </w:tr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Nucleus</w:t>
            </w: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70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Energy producing cell. This is where ATP is made.</w:t>
            </w:r>
          </w:p>
        </w:tc>
        <w:tc>
          <w:tcPr>
            <w:tcW w:w="270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The protein factories of the cell.</w:t>
            </w:r>
          </w:p>
        </w:tc>
        <w:tc>
          <w:tcPr>
            <w:tcW w:w="270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Chloroplasts</w:t>
            </w: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70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Lysosomes</w:t>
            </w: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70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This is the packaging center of the cell. Proteins are packaged and distributed here.</w:t>
            </w:r>
          </w:p>
        </w:tc>
        <w:tc>
          <w:tcPr>
            <w:tcW w:w="270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Endoplasmic Reticulum</w:t>
            </w: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Vacuole</w:t>
            </w: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70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1D5564" w:rsidRPr="00F72197" w:rsidTr="001D5564">
        <w:tc>
          <w:tcPr>
            <w:tcW w:w="2808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  <w:r w:rsidRPr="00F72197">
              <w:rPr>
                <w:rFonts w:ascii="Century Gothic" w:hAnsi="Century Gothic"/>
                <w:szCs w:val="24"/>
              </w:rPr>
              <w:t>Cell Wall</w:t>
            </w: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88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700" w:type="dxa"/>
          </w:tcPr>
          <w:p w:rsidR="001D5564" w:rsidRPr="00F72197" w:rsidRDefault="001D5564" w:rsidP="00AD4CA5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</w:tbl>
    <w:p w:rsidR="00686EAC" w:rsidRPr="00F72197" w:rsidRDefault="00686EAC" w:rsidP="00686EAC">
      <w:pPr>
        <w:pStyle w:val="ListParagraph"/>
        <w:ind w:left="900"/>
        <w:rPr>
          <w:rFonts w:ascii="Century Gothic" w:hAnsi="Century Gothic"/>
          <w:szCs w:val="24"/>
        </w:rPr>
      </w:pPr>
    </w:p>
    <w:p w:rsidR="00686EAC" w:rsidRPr="00F72197" w:rsidRDefault="00686EAC" w:rsidP="00686EAC">
      <w:pPr>
        <w:pStyle w:val="ListParagraph"/>
        <w:ind w:left="900"/>
        <w:rPr>
          <w:rFonts w:ascii="Century Gothic" w:hAnsi="Century Gothic"/>
          <w:szCs w:val="24"/>
        </w:rPr>
      </w:pPr>
    </w:p>
    <w:p w:rsidR="001D5564" w:rsidRPr="00F72197" w:rsidRDefault="00686EAC" w:rsidP="00686EAC">
      <w:pPr>
        <w:pStyle w:val="ListParagraph"/>
        <w:numPr>
          <w:ilvl w:val="0"/>
          <w:numId w:val="5"/>
        </w:numPr>
        <w:ind w:left="900" w:hanging="540"/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>Be able to identify and label the parts of the cell.</w:t>
      </w:r>
    </w:p>
    <w:p w:rsidR="00686EAC" w:rsidRPr="00F72197" w:rsidRDefault="00BA13D2" w:rsidP="00BA13D2">
      <w:pPr>
        <w:tabs>
          <w:tab w:val="left" w:pos="1710"/>
        </w:tabs>
        <w:rPr>
          <w:rFonts w:ascii="Century Gothic" w:hAnsi="Century Gothic"/>
          <w:szCs w:val="24"/>
        </w:rPr>
      </w:pPr>
      <w:r w:rsidRPr="00F72197">
        <w:rPr>
          <w:rFonts w:ascii="Century Gothic" w:hAnsi="Century Gothic"/>
          <w:szCs w:val="24"/>
        </w:rPr>
        <w:tab/>
      </w:r>
    </w:p>
    <w:p w:rsidR="00686EAC" w:rsidRPr="00686EAC" w:rsidRDefault="00DA57E9" w:rsidP="00686EA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-391886</wp:posOffset>
                </wp:positionH>
                <wp:positionV relativeFrom="paragraph">
                  <wp:posOffset>3581887</wp:posOffset>
                </wp:positionV>
                <wp:extent cx="795548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5E97E2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5pt,282.05pt" to="31.8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" strokecolor="black [3040]"/>
            </w:pict>
          </mc:Fallback>
        </mc:AlternateContent>
      </w:r>
      <w:r>
        <w:rPr>
          <w:rFonts w:ascii="Century Gothic" w:hAnsi="Century Gothic"/>
          <w:noProof/>
          <w:sz w:val="32"/>
        </w:rPr>
        <w:drawing>
          <wp:inline distT="0" distB="0" distL="0" distR="0">
            <wp:extent cx="5937885" cy="491617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EAC" w:rsidRPr="00686EAC" w:rsidSect="00F72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E57"/>
    <w:multiLevelType w:val="hybridMultilevel"/>
    <w:tmpl w:val="5C44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D83"/>
    <w:multiLevelType w:val="hybridMultilevel"/>
    <w:tmpl w:val="3D8A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2F1C"/>
    <w:multiLevelType w:val="hybridMultilevel"/>
    <w:tmpl w:val="E984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DC4"/>
    <w:multiLevelType w:val="hybridMultilevel"/>
    <w:tmpl w:val="73F6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5021"/>
    <w:multiLevelType w:val="hybridMultilevel"/>
    <w:tmpl w:val="CF7A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534AF"/>
    <w:multiLevelType w:val="hybridMultilevel"/>
    <w:tmpl w:val="C622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17911"/>
    <w:multiLevelType w:val="hybridMultilevel"/>
    <w:tmpl w:val="AA1E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1740AB"/>
    <w:multiLevelType w:val="hybridMultilevel"/>
    <w:tmpl w:val="5CFA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A9D"/>
    <w:multiLevelType w:val="hybridMultilevel"/>
    <w:tmpl w:val="13D63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401ED"/>
    <w:multiLevelType w:val="hybridMultilevel"/>
    <w:tmpl w:val="22905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5"/>
    <w:rsid w:val="000534A3"/>
    <w:rsid w:val="001D5564"/>
    <w:rsid w:val="0029008D"/>
    <w:rsid w:val="00353413"/>
    <w:rsid w:val="003F661F"/>
    <w:rsid w:val="0046132D"/>
    <w:rsid w:val="0049548C"/>
    <w:rsid w:val="00534B68"/>
    <w:rsid w:val="00686EAC"/>
    <w:rsid w:val="007964A0"/>
    <w:rsid w:val="00805295"/>
    <w:rsid w:val="00823BF3"/>
    <w:rsid w:val="008E47C5"/>
    <w:rsid w:val="00A85B85"/>
    <w:rsid w:val="00AD4CA5"/>
    <w:rsid w:val="00BA13D2"/>
    <w:rsid w:val="00BC5516"/>
    <w:rsid w:val="00CE3576"/>
    <w:rsid w:val="00CE3B9B"/>
    <w:rsid w:val="00D80885"/>
    <w:rsid w:val="00DA57E9"/>
    <w:rsid w:val="00EC40CD"/>
    <w:rsid w:val="00F72197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0534A3"/>
    <w:pPr>
      <w:ind w:left="720"/>
      <w:contextualSpacing/>
    </w:pPr>
  </w:style>
  <w:style w:type="table" w:styleId="TableGrid">
    <w:name w:val="Table Grid"/>
    <w:basedOn w:val="TableNormal"/>
    <w:uiPriority w:val="59"/>
    <w:rsid w:val="00AD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0534A3"/>
    <w:pPr>
      <w:ind w:left="720"/>
      <w:contextualSpacing/>
    </w:pPr>
  </w:style>
  <w:style w:type="table" w:styleId="TableGrid">
    <w:name w:val="Table Grid"/>
    <w:basedOn w:val="TableNormal"/>
    <w:uiPriority w:val="59"/>
    <w:rsid w:val="00AD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15</cp:revision>
  <cp:lastPrinted>2012-10-12T23:59:00Z</cp:lastPrinted>
  <dcterms:created xsi:type="dcterms:W3CDTF">2012-10-11T07:42:00Z</dcterms:created>
  <dcterms:modified xsi:type="dcterms:W3CDTF">2013-11-06T02:24:00Z</dcterms:modified>
</cp:coreProperties>
</file>